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15" w:rsidRPr="00CD6F40" w:rsidRDefault="00AD0615" w:rsidP="00AD0615">
      <w:pPr>
        <w:jc w:val="center"/>
        <w:rPr>
          <w:rFonts w:hAnsi="宋体" w:hint="eastAsia"/>
          <w:color w:val="000000"/>
        </w:rPr>
      </w:pPr>
    </w:p>
    <w:p w:rsidR="00AD0615" w:rsidRPr="00CD6F40" w:rsidRDefault="00AD0615" w:rsidP="00AD0615">
      <w:pPr>
        <w:jc w:val="center"/>
        <w:rPr>
          <w:rFonts w:hAnsi="宋体" w:hint="eastAsia"/>
          <w:color w:val="000000"/>
        </w:rPr>
      </w:pPr>
      <w:r w:rsidRPr="00CD6F40">
        <w:rPr>
          <w:rFonts w:hAnsi="宋体" w:hint="eastAsia"/>
          <w:noProof/>
          <w:color w:val="000000"/>
        </w:rPr>
        <w:pict>
          <v:group id="_x0000_s1026" style="position:absolute;left:0;text-align:left;margin-left:0;margin-top:4.5pt;width:441pt;height:145.45pt;z-index:251656192" coordorigin="1588,1592" coordsize="8820,290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891;top:1592;width:8237;height:1776" filled="f" fillcolor="#bfd2db" stroked="f" strokecolor="#bfd2db">
              <v:textbox style="mso-next-textbox:#_x0000_s1027" inset="0,0,0,0">
                <w:txbxContent>
                  <w:p w:rsidR="00AD0615" w:rsidRDefault="00AD0615" w:rsidP="00AD0615">
                    <w:pPr>
                      <w:jc w:val="distribute"/>
                      <w:rPr>
                        <w:rFonts w:eastAsia="方正小标宋简体"/>
                        <w:sz w:val="90"/>
                      </w:rPr>
                    </w:pPr>
                    <w:r>
                      <w:rPr>
                        <w:rFonts w:eastAsia="方正小标宋简体" w:hint="eastAsia"/>
                        <w:color w:val="FF0000"/>
                        <w:w w:val="80"/>
                        <w:sz w:val="90"/>
                      </w:rPr>
                      <w:t>河南省教育厅办公室文件</w:t>
                    </w:r>
                  </w:p>
                </w:txbxContent>
              </v:textbox>
            </v:shape>
            <v:line id="_x0000_s1028" style="position:absolute" from="1588,4501" to="10408,4501" strokecolor="red" strokeweight=".5pt"/>
          </v:group>
        </w:pict>
      </w:r>
    </w:p>
    <w:p w:rsidR="00AD0615" w:rsidRPr="00CD6F40" w:rsidRDefault="00AD0615" w:rsidP="00AD0615">
      <w:pPr>
        <w:jc w:val="center"/>
        <w:rPr>
          <w:rFonts w:hAnsi="宋体" w:hint="eastAsia"/>
          <w:color w:val="000000"/>
        </w:rPr>
      </w:pPr>
    </w:p>
    <w:p w:rsidR="00AD0615" w:rsidRPr="00CD6F40" w:rsidRDefault="00AD0615" w:rsidP="00AD0615">
      <w:pPr>
        <w:jc w:val="center"/>
        <w:rPr>
          <w:rFonts w:hAnsi="宋体" w:hint="eastAsia"/>
          <w:color w:val="000000"/>
        </w:rPr>
      </w:pPr>
    </w:p>
    <w:p w:rsidR="00AD0615" w:rsidRPr="00B92215" w:rsidRDefault="00AD0615" w:rsidP="00AD0615">
      <w:pPr>
        <w:jc w:val="center"/>
        <w:rPr>
          <w:rFonts w:ascii="仿宋_GB2312" w:hAnsi="宋体" w:hint="eastAsia"/>
          <w:color w:val="000000"/>
        </w:rPr>
      </w:pPr>
    </w:p>
    <w:p w:rsidR="00AD0615" w:rsidRPr="00B92215" w:rsidRDefault="00AD0615" w:rsidP="00AD0615">
      <w:pPr>
        <w:jc w:val="center"/>
        <w:rPr>
          <w:rFonts w:ascii="仿宋_GB2312" w:hAnsi="宋体" w:hint="eastAsia"/>
          <w:color w:val="000000"/>
        </w:rPr>
      </w:pPr>
      <w:r w:rsidRPr="00B92215">
        <w:rPr>
          <w:rFonts w:ascii="仿宋_GB2312" w:hAnsi="宋体" w:hint="eastAsia"/>
          <w:color w:val="000000"/>
        </w:rPr>
        <w:t>教办外〔201</w:t>
      </w:r>
      <w:r w:rsidR="00B246CA">
        <w:rPr>
          <w:rFonts w:ascii="仿宋_GB2312" w:hAnsi="宋体" w:hint="eastAsia"/>
          <w:color w:val="000000"/>
        </w:rPr>
        <w:t>8</w:t>
      </w:r>
      <w:r w:rsidRPr="00B92215">
        <w:rPr>
          <w:rFonts w:ascii="仿宋_GB2312" w:hAnsi="宋体" w:hint="eastAsia"/>
          <w:color w:val="000000"/>
        </w:rPr>
        <w:t>〕</w:t>
      </w:r>
      <w:r w:rsidR="001D60BA">
        <w:rPr>
          <w:rFonts w:ascii="仿宋_GB2312" w:hAnsi="宋体" w:hint="eastAsia"/>
          <w:color w:val="000000"/>
        </w:rPr>
        <w:t>9</w:t>
      </w:r>
      <w:r w:rsidR="00955E21">
        <w:rPr>
          <w:rFonts w:ascii="仿宋_GB2312" w:hAnsi="宋体" w:hint="eastAsia"/>
          <w:color w:val="000000"/>
        </w:rPr>
        <w:t>1</w:t>
      </w:r>
      <w:r w:rsidRPr="00B92215">
        <w:rPr>
          <w:rFonts w:ascii="仿宋_GB2312" w:hAnsi="宋体" w:hint="eastAsia"/>
          <w:color w:val="000000"/>
        </w:rPr>
        <w:t>号</w:t>
      </w:r>
    </w:p>
    <w:p w:rsidR="00AD0615" w:rsidRPr="00CD6F40" w:rsidRDefault="00AD0615" w:rsidP="00AD0615">
      <w:pPr>
        <w:jc w:val="center"/>
        <w:rPr>
          <w:rFonts w:hAnsi="宋体" w:hint="eastAsia"/>
          <w:color w:val="000000"/>
        </w:rPr>
      </w:pPr>
    </w:p>
    <w:p w:rsidR="00AD0615" w:rsidRPr="00CD6F40" w:rsidRDefault="00AD0615" w:rsidP="00AD0615">
      <w:pPr>
        <w:jc w:val="center"/>
        <w:rPr>
          <w:rFonts w:hAnsi="宋体" w:hint="eastAsia"/>
          <w:color w:val="000000"/>
        </w:rPr>
      </w:pPr>
    </w:p>
    <w:p w:rsidR="00AD0615" w:rsidRPr="00862B40" w:rsidRDefault="00AD0615" w:rsidP="00AD0615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862B40">
        <w:rPr>
          <w:rFonts w:ascii="方正小标宋简体" w:eastAsia="方正小标宋简体" w:hint="eastAsia"/>
          <w:sz w:val="44"/>
          <w:szCs w:val="44"/>
        </w:rPr>
        <w:t>河南省教育厅办公室</w:t>
      </w:r>
    </w:p>
    <w:p w:rsidR="00955E21" w:rsidRDefault="00955E21" w:rsidP="00955E21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955E21">
        <w:rPr>
          <w:rFonts w:ascii="方正小标宋简体" w:eastAsia="方正小标宋简体" w:hint="eastAsia"/>
          <w:sz w:val="44"/>
          <w:szCs w:val="44"/>
        </w:rPr>
        <w:t>关于做好2018年国家公派硕士研究生项目</w:t>
      </w:r>
    </w:p>
    <w:p w:rsidR="00955E21" w:rsidRPr="00955E21" w:rsidRDefault="00955E21" w:rsidP="00955E21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955E21">
        <w:rPr>
          <w:rFonts w:ascii="方正小标宋简体" w:eastAsia="方正小标宋简体" w:hint="eastAsia"/>
          <w:sz w:val="44"/>
          <w:szCs w:val="44"/>
        </w:rPr>
        <w:t>选派工作的通知</w:t>
      </w:r>
    </w:p>
    <w:p w:rsidR="00955E21" w:rsidRPr="00955E21" w:rsidRDefault="00955E21" w:rsidP="00955E21">
      <w:pPr>
        <w:rPr>
          <w:rFonts w:ascii="仿宋_GB2312" w:hAnsi="仿宋" w:cs="仿宋" w:hint="eastAsia"/>
        </w:rPr>
      </w:pPr>
    </w:p>
    <w:p w:rsidR="00955E21" w:rsidRPr="00955E21" w:rsidRDefault="00955E21" w:rsidP="00955E21">
      <w:pPr>
        <w:rPr>
          <w:rFonts w:ascii="仿宋_GB2312" w:hAnsi="仿宋" w:cs="仿宋" w:hint="eastAsia"/>
        </w:rPr>
      </w:pPr>
      <w:r w:rsidRPr="00955E21">
        <w:rPr>
          <w:rFonts w:ascii="仿宋_GB2312" w:hAnsi="仿宋" w:cs="仿宋" w:hint="eastAsia"/>
        </w:rPr>
        <w:t>有关单位：</w:t>
      </w:r>
    </w:p>
    <w:p w:rsidR="00955E21" w:rsidRDefault="00955E21" w:rsidP="00955E21">
      <w:pPr>
        <w:ind w:firstLineChars="200" w:firstLine="620"/>
        <w:rPr>
          <w:rFonts w:ascii="仿宋_GB2312" w:hAnsi="仿宋" w:cs="仿宋" w:hint="eastAsia"/>
        </w:rPr>
      </w:pPr>
      <w:r w:rsidRPr="00955E21">
        <w:rPr>
          <w:rFonts w:ascii="仿宋_GB2312" w:hAnsi="仿宋" w:cs="仿宋" w:hint="eastAsia"/>
        </w:rPr>
        <w:t>根据国家留学基金委《关于做好2018年国家公派硕士研究生项目实施工作的函》（留金发[2017]3225号）文件精神，国家留学基金委</w:t>
      </w:r>
      <w:r w:rsidRPr="00955E21">
        <w:rPr>
          <w:rFonts w:ascii="仿宋_GB2312" w:hAnsi="仿宋" w:cs="仿宋" w:hint="eastAsia"/>
          <w:color w:val="000000"/>
          <w:shd w:val="clear" w:color="auto" w:fill="FFFFFF"/>
        </w:rPr>
        <w:t>2018年继续实施</w:t>
      </w:r>
      <w:r w:rsidRPr="00955E21">
        <w:rPr>
          <w:rFonts w:ascii="仿宋_GB2312" w:hAnsi="仿宋" w:cs="仿宋" w:hint="eastAsia"/>
        </w:rPr>
        <w:t>国家公派硕士研究生项目，计划选派800人，选派类别包括攻读硕士学位研究生和联合培养硕士研究生。该项目的选派办法、工作流程等已在国家留学网（www.csc.edu.cn）公布。现将相关事宜通知如下：</w:t>
      </w:r>
    </w:p>
    <w:p w:rsidR="00955E21" w:rsidRDefault="00955E21" w:rsidP="00955E21">
      <w:pPr>
        <w:tabs>
          <w:tab w:val="left" w:pos="312"/>
        </w:tabs>
        <w:ind w:left="620"/>
        <w:rPr>
          <w:rFonts w:ascii="黑体" w:eastAsia="黑体" w:hAnsi="仿宋" w:cs="仿宋" w:hint="eastAsia"/>
          <w:bCs/>
        </w:rPr>
      </w:pPr>
      <w:r>
        <w:rPr>
          <w:rFonts w:ascii="黑体" w:eastAsia="黑体" w:hAnsi="仿宋" w:cs="仿宋" w:hint="eastAsia"/>
          <w:bCs/>
        </w:rPr>
        <w:t>一、</w:t>
      </w:r>
      <w:r w:rsidRPr="00955E21">
        <w:rPr>
          <w:rFonts w:ascii="黑体" w:eastAsia="黑体" w:hAnsi="仿宋" w:cs="仿宋" w:hint="eastAsia"/>
          <w:bCs/>
        </w:rPr>
        <w:t>关于选拔推荐工作</w:t>
      </w:r>
    </w:p>
    <w:p w:rsidR="00955E21" w:rsidRDefault="00955E21" w:rsidP="00955E21">
      <w:pPr>
        <w:tabs>
          <w:tab w:val="left" w:pos="312"/>
        </w:tabs>
        <w:ind w:firstLineChars="200" w:firstLine="620"/>
        <w:rPr>
          <w:rFonts w:ascii="仿宋_GB2312" w:hAnsi="仿宋" w:cs="仿宋" w:hint="eastAsia"/>
        </w:rPr>
      </w:pPr>
      <w:r>
        <w:rPr>
          <w:rFonts w:ascii="仿宋_GB2312" w:hAnsi="仿宋" w:cs="仿宋" w:hint="eastAsia"/>
        </w:rPr>
        <w:t>1.</w:t>
      </w:r>
      <w:r w:rsidRPr="00955E21">
        <w:rPr>
          <w:rFonts w:ascii="仿宋_GB2312" w:hAnsi="仿宋" w:cs="仿宋" w:hint="eastAsia"/>
        </w:rPr>
        <w:t>项目重点面向国内行政机关、事业单位、高等职业院校在</w:t>
      </w:r>
      <w:r w:rsidRPr="00955E21">
        <w:rPr>
          <w:rFonts w:ascii="仿宋_GB2312" w:hAnsi="仿宋" w:cs="仿宋" w:hint="eastAsia"/>
        </w:rPr>
        <w:lastRenderedPageBreak/>
        <w:t>职人员选派攻读硕士学位研究生，选派专业领域由推选单位根据人才培养实际需求确定。请各单位高度重视，做好项目宣传工作。</w:t>
      </w:r>
    </w:p>
    <w:p w:rsidR="00955E21" w:rsidRDefault="00955E21" w:rsidP="00955E21">
      <w:pPr>
        <w:tabs>
          <w:tab w:val="left" w:pos="312"/>
        </w:tabs>
        <w:ind w:firstLineChars="200" w:firstLine="620"/>
        <w:rPr>
          <w:rFonts w:ascii="仿宋_GB2312" w:hAnsi="仿宋" w:cs="仿宋" w:hint="eastAsia"/>
        </w:rPr>
      </w:pPr>
      <w:r>
        <w:rPr>
          <w:rFonts w:ascii="仿宋_GB2312" w:hAnsi="仿宋" w:cs="仿宋" w:hint="eastAsia"/>
        </w:rPr>
        <w:t>2.</w:t>
      </w:r>
      <w:r w:rsidRPr="00955E21">
        <w:rPr>
          <w:rFonts w:ascii="仿宋_GB2312" w:hAnsi="仿宋" w:cs="仿宋" w:hint="eastAsia"/>
        </w:rPr>
        <w:t>面向国内高等学校应届本科毕业生选拔攻读硕士学位研究生，面向国内高等学校在读硕士生选拔联合培养硕士研究生。学生类申请人选派学科专业领域为农业、公共管理、经济管理、社会工作、国际金融、国际法、工业设计、航空安全保障、先进制造工程和网络工程。请有关高校做好宣传、组织、选拔和推荐工作。</w:t>
      </w:r>
    </w:p>
    <w:p w:rsidR="00955E21" w:rsidRPr="00955E21" w:rsidRDefault="00955E21" w:rsidP="00955E21">
      <w:pPr>
        <w:tabs>
          <w:tab w:val="left" w:pos="312"/>
        </w:tabs>
        <w:ind w:firstLineChars="200" w:firstLine="620"/>
        <w:rPr>
          <w:rFonts w:ascii="黑体" w:eastAsia="黑体" w:hAnsi="仿宋" w:cs="仿宋" w:hint="eastAsia"/>
          <w:bCs/>
        </w:rPr>
      </w:pPr>
      <w:r w:rsidRPr="00955E21">
        <w:rPr>
          <w:rFonts w:ascii="黑体" w:eastAsia="黑体" w:hAnsi="仿宋" w:cs="仿宋" w:hint="eastAsia"/>
        </w:rPr>
        <w:t>二、</w:t>
      </w:r>
      <w:r w:rsidRPr="00955E21">
        <w:rPr>
          <w:rFonts w:ascii="黑体" w:eastAsia="黑体" w:hAnsi="仿宋" w:cs="仿宋" w:hint="eastAsia"/>
          <w:bCs/>
        </w:rPr>
        <w:t>关于申请受理工作</w:t>
      </w:r>
    </w:p>
    <w:p w:rsidR="00955E21" w:rsidRPr="00955E21" w:rsidRDefault="00955E21" w:rsidP="00955E21">
      <w:pPr>
        <w:ind w:firstLineChars="200" w:firstLine="620"/>
        <w:rPr>
          <w:rFonts w:ascii="仿宋_GB2312" w:hAnsi="仿宋" w:cs="仿宋" w:hint="eastAsia"/>
          <w:b/>
          <w:bCs/>
          <w:kern w:val="0"/>
        </w:rPr>
      </w:pPr>
      <w:hyperlink r:id="rId7" w:history="1">
        <w:r w:rsidRPr="00955E21">
          <w:rPr>
            <w:rStyle w:val="a3"/>
            <w:rFonts w:ascii="仿宋_GB2312" w:hAnsi="仿宋" w:cs="仿宋" w:hint="eastAsia"/>
            <w:color w:val="auto"/>
            <w:u w:val="none"/>
          </w:rPr>
          <w:t>2018年项目的网上申报时间为3月20日-4月5日。请各单位务必于4月8日前将单位正式推荐公文（带文号、含推荐人员名单）、纸质申请材料一套提交至我厅国际合作与交流处。请将单位推荐意见表上的推荐意见制作成Word文档，发至hngplx@126.com邮箱。</w:t>
        </w:r>
      </w:hyperlink>
      <w:r w:rsidRPr="00955E21">
        <w:rPr>
          <w:rFonts w:ascii="仿宋_GB2312" w:hAnsi="仿宋" w:cs="仿宋" w:hint="eastAsia"/>
        </w:rPr>
        <w:t>逾期不再受理。</w:t>
      </w:r>
    </w:p>
    <w:p w:rsidR="00955E21" w:rsidRPr="00955E21" w:rsidRDefault="00955E21" w:rsidP="00955E21">
      <w:pPr>
        <w:tabs>
          <w:tab w:val="left" w:pos="312"/>
        </w:tabs>
        <w:ind w:firstLineChars="200" w:firstLine="620"/>
        <w:rPr>
          <w:rFonts w:ascii="黑体" w:eastAsia="黑体" w:hAnsi="仿宋" w:cs="仿宋" w:hint="eastAsia"/>
        </w:rPr>
      </w:pPr>
      <w:r>
        <w:rPr>
          <w:rFonts w:ascii="黑体" w:eastAsia="黑体" w:hAnsi="仿宋" w:cs="仿宋" w:hint="eastAsia"/>
        </w:rPr>
        <w:t>三、</w:t>
      </w:r>
      <w:r w:rsidRPr="00955E21">
        <w:rPr>
          <w:rFonts w:ascii="黑体" w:eastAsia="黑体" w:hAnsi="仿宋" w:cs="仿宋" w:hint="eastAsia"/>
        </w:rPr>
        <w:t>其他事项</w:t>
      </w:r>
    </w:p>
    <w:p w:rsidR="00955E21" w:rsidRPr="00955E21" w:rsidRDefault="00955E21" w:rsidP="00955E21">
      <w:pPr>
        <w:ind w:firstLineChars="200" w:firstLine="620"/>
        <w:rPr>
          <w:rFonts w:ascii="仿宋_GB2312" w:hAnsi="仿宋" w:cs="仿宋" w:hint="eastAsia"/>
          <w:kern w:val="0"/>
        </w:rPr>
      </w:pPr>
      <w:r w:rsidRPr="00955E21">
        <w:rPr>
          <w:rFonts w:ascii="仿宋_GB2312" w:hAnsi="仿宋" w:cs="仿宋" w:hint="eastAsia"/>
        </w:rPr>
        <w:t>1.</w:t>
      </w:r>
      <w:r w:rsidRPr="00955E21">
        <w:rPr>
          <w:rFonts w:ascii="仿宋_GB2312" w:hAnsi="仿宋" w:cs="仿宋" w:hint="eastAsia"/>
          <w:kern w:val="0"/>
        </w:rPr>
        <w:t>请指导申请人查阅2018年</w:t>
      </w:r>
      <w:r w:rsidRPr="00955E21">
        <w:rPr>
          <w:rFonts w:ascii="仿宋_GB2312" w:hAnsi="仿宋" w:cs="仿宋" w:hint="eastAsia"/>
        </w:rPr>
        <w:t>国家公派硕士研究生项目申报指南，了解项目申请条件，并按照申请材料及说明准备规范、完整的申请材料。</w:t>
      </w:r>
    </w:p>
    <w:p w:rsidR="00955E21" w:rsidRPr="00955E21" w:rsidRDefault="00955E21" w:rsidP="00955E21">
      <w:pPr>
        <w:ind w:firstLineChars="200" w:firstLine="620"/>
        <w:rPr>
          <w:rFonts w:ascii="仿宋_GB2312" w:hAnsi="仿宋" w:cs="仿宋" w:hint="eastAsia"/>
          <w:kern w:val="0"/>
        </w:rPr>
      </w:pPr>
      <w:r w:rsidRPr="00955E21">
        <w:rPr>
          <w:rFonts w:ascii="仿宋_GB2312" w:hAnsi="仿宋" w:cs="仿宋" w:hint="eastAsia"/>
          <w:kern w:val="0"/>
        </w:rPr>
        <w:t>2.各单位应对申请人的申请资格、综合素质、发展潜力、出国留学必要性、国外邀请函、研修计划可行性、品德修养及身心健康情况等方面内容进行严格审核和把关，对其出国留学提出明确任务、目标要求，出具有针对性的单位推荐意见，避免千篇一</w:t>
      </w:r>
      <w:r w:rsidRPr="00955E21">
        <w:rPr>
          <w:rFonts w:ascii="仿宋_GB2312" w:hAnsi="仿宋" w:cs="仿宋" w:hint="eastAsia"/>
          <w:kern w:val="0"/>
        </w:rPr>
        <w:lastRenderedPageBreak/>
        <w:t>律。</w:t>
      </w:r>
    </w:p>
    <w:p w:rsidR="005F63A0" w:rsidRDefault="00955E21" w:rsidP="005F63A0">
      <w:pPr>
        <w:widowControl/>
        <w:ind w:firstLineChars="200" w:firstLine="588"/>
        <w:rPr>
          <w:rFonts w:ascii="仿宋_GB2312" w:hAnsi="仿宋" w:cs="仿宋" w:hint="eastAsia"/>
          <w:spacing w:val="-8"/>
          <w:kern w:val="0"/>
        </w:rPr>
      </w:pPr>
      <w:r w:rsidRPr="00955E21">
        <w:rPr>
          <w:rFonts w:ascii="仿宋_GB2312" w:hAnsi="仿宋" w:cs="仿宋" w:hint="eastAsia"/>
          <w:spacing w:val="-8"/>
          <w:kern w:val="0"/>
        </w:rPr>
        <w:t>工作中有何问题与建议，请及时与我厅国际合作与交流处联系。</w:t>
      </w:r>
    </w:p>
    <w:p w:rsidR="005F63A0" w:rsidRDefault="00955E21" w:rsidP="005F63A0">
      <w:pPr>
        <w:widowControl/>
        <w:ind w:firstLineChars="200" w:firstLine="588"/>
        <w:rPr>
          <w:rFonts w:ascii="仿宋_GB2312" w:hAnsi="仿宋" w:cs="仿宋" w:hint="eastAsia"/>
          <w:spacing w:val="-8"/>
          <w:kern w:val="0"/>
        </w:rPr>
      </w:pPr>
      <w:r w:rsidRPr="005F63A0">
        <w:rPr>
          <w:rFonts w:ascii="仿宋_GB2312" w:hAnsi="仿宋" w:cs="仿宋" w:hint="eastAsia"/>
          <w:spacing w:val="-8"/>
          <w:kern w:val="0"/>
        </w:rPr>
        <w:t>联系人：张笑   关煜平        邮箱：</w:t>
      </w:r>
      <w:hyperlink r:id="rId8" w:history="1">
        <w:r w:rsidR="005F63A0" w:rsidRPr="005F63A0">
          <w:rPr>
            <w:rFonts w:ascii="仿宋_GB2312" w:hint="eastAsia"/>
            <w:spacing w:val="-8"/>
            <w:kern w:val="0"/>
          </w:rPr>
          <w:t>hngplx@126.com</w:t>
        </w:r>
      </w:hyperlink>
    </w:p>
    <w:p w:rsidR="005F63A0" w:rsidRDefault="00955E21" w:rsidP="005F63A0">
      <w:pPr>
        <w:widowControl/>
        <w:ind w:firstLineChars="189" w:firstLine="585"/>
        <w:rPr>
          <w:rFonts w:ascii="仿宋_GB2312" w:hAnsi="仿宋" w:cs="仿宋" w:hint="eastAsia"/>
        </w:rPr>
      </w:pPr>
      <w:r w:rsidRPr="00955E21">
        <w:rPr>
          <w:rFonts w:ascii="仿宋_GB2312" w:hAnsi="仿宋" w:cs="仿宋" w:hint="eastAsia"/>
        </w:rPr>
        <w:t>电话：0371-69691013/69691081  传真：0371-69691768</w:t>
      </w:r>
    </w:p>
    <w:p w:rsidR="005F63A0" w:rsidRDefault="00955E21" w:rsidP="005F63A0">
      <w:pPr>
        <w:widowControl/>
        <w:ind w:firstLineChars="189" w:firstLine="585"/>
        <w:rPr>
          <w:rFonts w:ascii="仿宋_GB2312" w:hAnsi="仿宋" w:cs="仿宋" w:hint="eastAsia"/>
        </w:rPr>
      </w:pPr>
      <w:r w:rsidRPr="00955E21">
        <w:rPr>
          <w:rFonts w:ascii="仿宋_GB2312" w:hAnsi="仿宋" w:cs="仿宋" w:hint="eastAsia"/>
        </w:rPr>
        <w:t>地址：郑州市正光路11号省直机关综合办公楼D809室</w:t>
      </w:r>
    </w:p>
    <w:p w:rsidR="00955E21" w:rsidRDefault="00955E21" w:rsidP="005F63A0">
      <w:pPr>
        <w:widowControl/>
        <w:ind w:firstLineChars="189" w:firstLine="585"/>
        <w:rPr>
          <w:rFonts w:ascii="仿宋_GB2312" w:hAnsi="仿宋" w:cs="仿宋" w:hint="eastAsia"/>
        </w:rPr>
      </w:pPr>
      <w:r w:rsidRPr="00955E21">
        <w:rPr>
          <w:rFonts w:ascii="仿宋_GB2312" w:hAnsi="仿宋" w:cs="仿宋" w:hint="eastAsia"/>
        </w:rPr>
        <w:t>邮编：450018</w:t>
      </w:r>
    </w:p>
    <w:p w:rsidR="00955E21" w:rsidRDefault="00955E21" w:rsidP="00955E21">
      <w:pPr>
        <w:ind w:firstLineChars="150" w:firstLine="465"/>
        <w:rPr>
          <w:rFonts w:ascii="仿宋_GB2312" w:hAnsi="仿宋" w:cs="仿宋" w:hint="eastAsia"/>
        </w:rPr>
      </w:pPr>
    </w:p>
    <w:p w:rsidR="00955E21" w:rsidRDefault="00955E21" w:rsidP="00955E21">
      <w:pPr>
        <w:ind w:firstLineChars="150" w:firstLine="465"/>
        <w:rPr>
          <w:rFonts w:ascii="仿宋_GB2312" w:hAnsi="仿宋" w:cs="仿宋" w:hint="eastAsia"/>
        </w:rPr>
      </w:pPr>
    </w:p>
    <w:p w:rsidR="00955E21" w:rsidRPr="00955E21" w:rsidRDefault="00955E21" w:rsidP="00955E21">
      <w:pPr>
        <w:ind w:firstLineChars="150" w:firstLine="465"/>
        <w:rPr>
          <w:rFonts w:ascii="仿宋_GB2312" w:hAnsi="仿宋" w:cs="仿宋" w:hint="eastAsia"/>
        </w:rPr>
      </w:pPr>
    </w:p>
    <w:p w:rsidR="00955E21" w:rsidRPr="00955E21" w:rsidRDefault="00955E21" w:rsidP="00955E21">
      <w:pPr>
        <w:ind w:firstLineChars="150" w:firstLine="465"/>
        <w:jc w:val="center"/>
        <w:rPr>
          <w:rFonts w:ascii="仿宋_GB2312" w:hAnsi="仿宋" w:cs="仿宋" w:hint="eastAsia"/>
        </w:rPr>
      </w:pPr>
      <w:r>
        <w:rPr>
          <w:rFonts w:ascii="仿宋_GB2312" w:hAnsi="仿宋" w:cs="仿宋" w:hint="eastAsia"/>
        </w:rPr>
        <w:t xml:space="preserve">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8"/>
        </w:smartTagPr>
        <w:r w:rsidRPr="00955E21">
          <w:rPr>
            <w:rFonts w:ascii="仿宋_GB2312" w:hAnsi="仿宋" w:cs="仿宋" w:hint="eastAsia"/>
          </w:rPr>
          <w:t>2018年</w:t>
        </w:r>
        <w:r>
          <w:rPr>
            <w:rFonts w:ascii="仿宋_GB2312" w:hAnsi="仿宋" w:cs="仿宋" w:hint="eastAsia"/>
          </w:rPr>
          <w:t>3</w:t>
        </w:r>
        <w:r w:rsidRPr="00955E21">
          <w:rPr>
            <w:rFonts w:ascii="仿宋_GB2312" w:hAnsi="仿宋" w:cs="仿宋" w:hint="eastAsia"/>
          </w:rPr>
          <w:t>月</w:t>
        </w:r>
        <w:r>
          <w:rPr>
            <w:rFonts w:ascii="仿宋_GB2312" w:hAnsi="仿宋" w:cs="仿宋" w:hint="eastAsia"/>
          </w:rPr>
          <w:t>1</w:t>
        </w:r>
        <w:r w:rsidRPr="00955E21">
          <w:rPr>
            <w:rFonts w:ascii="仿宋_GB2312" w:hAnsi="仿宋" w:cs="仿宋" w:hint="eastAsia"/>
          </w:rPr>
          <w:t>日</w:t>
        </w:r>
      </w:smartTag>
    </w:p>
    <w:p w:rsidR="00955E21" w:rsidRDefault="00955E21" w:rsidP="00955E21">
      <w:pPr>
        <w:widowControl/>
        <w:spacing w:line="600" w:lineRule="exact"/>
        <w:ind w:firstLineChars="200" w:firstLine="660"/>
        <w:rPr>
          <w:rFonts w:ascii="仿宋" w:eastAsia="仿宋" w:hAnsi="仿宋" w:cs="仿宋" w:hint="eastAsia"/>
          <w:kern w:val="0"/>
          <w:sz w:val="32"/>
          <w:szCs w:val="32"/>
        </w:rPr>
      </w:pPr>
    </w:p>
    <w:p w:rsidR="00955E21" w:rsidRDefault="00955E21" w:rsidP="00955E21">
      <w:pPr>
        <w:rPr>
          <w:rFonts w:hint="eastAsia"/>
        </w:rPr>
      </w:pPr>
    </w:p>
    <w:p w:rsidR="00955E21" w:rsidRDefault="00955E21" w:rsidP="00955E21">
      <w:pPr>
        <w:rPr>
          <w:rFonts w:hint="eastAsia"/>
        </w:rPr>
      </w:pPr>
    </w:p>
    <w:p w:rsidR="00955E21" w:rsidRDefault="00955E21" w:rsidP="00955E21">
      <w:pPr>
        <w:rPr>
          <w:rFonts w:hint="eastAsia"/>
        </w:rPr>
      </w:pPr>
    </w:p>
    <w:p w:rsidR="00955E21" w:rsidRDefault="00955E21" w:rsidP="00955E21">
      <w:pPr>
        <w:rPr>
          <w:rFonts w:hint="eastAsia"/>
        </w:rPr>
      </w:pPr>
    </w:p>
    <w:p w:rsidR="00955E21" w:rsidRDefault="00955E21" w:rsidP="00955E21">
      <w:pPr>
        <w:rPr>
          <w:rFonts w:hint="eastAsia"/>
        </w:rPr>
      </w:pPr>
    </w:p>
    <w:p w:rsidR="00955E21" w:rsidRDefault="00955E21" w:rsidP="00955E21">
      <w:pPr>
        <w:rPr>
          <w:rFonts w:hint="eastAsia"/>
        </w:rPr>
      </w:pPr>
    </w:p>
    <w:p w:rsidR="00955E21" w:rsidRDefault="00955E21" w:rsidP="00955E21">
      <w:pPr>
        <w:rPr>
          <w:rFonts w:hint="eastAsia"/>
        </w:rPr>
      </w:pPr>
    </w:p>
    <w:p w:rsidR="00955E21" w:rsidRDefault="00955E21" w:rsidP="00955E21">
      <w:pPr>
        <w:rPr>
          <w:rFonts w:hint="eastAsia"/>
        </w:rPr>
      </w:pPr>
    </w:p>
    <w:p w:rsidR="00955E21" w:rsidRDefault="00955E21" w:rsidP="00955E21">
      <w:pPr>
        <w:rPr>
          <w:rFonts w:hint="eastAsia"/>
        </w:rPr>
      </w:pPr>
    </w:p>
    <w:p w:rsidR="00955E21" w:rsidRDefault="00955E21" w:rsidP="00955E21">
      <w:pPr>
        <w:rPr>
          <w:rFonts w:hint="eastAsia"/>
        </w:rPr>
      </w:pPr>
    </w:p>
    <w:p w:rsidR="00955E21" w:rsidRDefault="00955E21" w:rsidP="00955E21">
      <w:pPr>
        <w:rPr>
          <w:rFonts w:hint="eastAsia"/>
        </w:rPr>
      </w:pPr>
    </w:p>
    <w:p w:rsidR="00955E21" w:rsidRDefault="00955E21" w:rsidP="00955E21">
      <w:pPr>
        <w:rPr>
          <w:rFonts w:hint="eastAsia"/>
        </w:rPr>
      </w:pPr>
    </w:p>
    <w:p w:rsidR="00955E21" w:rsidRDefault="00955E21" w:rsidP="00955E21">
      <w:pPr>
        <w:rPr>
          <w:rFonts w:hint="eastAsia"/>
        </w:rPr>
      </w:pPr>
    </w:p>
    <w:p w:rsidR="00955E21" w:rsidRDefault="00955E21" w:rsidP="00955E21">
      <w:pPr>
        <w:rPr>
          <w:rFonts w:hint="eastAsia"/>
        </w:rPr>
      </w:pPr>
    </w:p>
    <w:p w:rsidR="00955E21" w:rsidRDefault="00955E21" w:rsidP="00955E21">
      <w:pPr>
        <w:rPr>
          <w:rFonts w:hint="eastAsia"/>
        </w:rPr>
      </w:pPr>
    </w:p>
    <w:p w:rsidR="00955E21" w:rsidRDefault="00955E21" w:rsidP="00955E21">
      <w:pPr>
        <w:rPr>
          <w:rFonts w:hint="eastAsia"/>
        </w:rPr>
      </w:pPr>
    </w:p>
    <w:p w:rsidR="00955E21" w:rsidRDefault="00955E21" w:rsidP="00955E21">
      <w:pPr>
        <w:rPr>
          <w:rFonts w:hint="eastAsia"/>
        </w:rPr>
      </w:pPr>
    </w:p>
    <w:p w:rsidR="00955E21" w:rsidRDefault="00955E21" w:rsidP="00955E21">
      <w:pPr>
        <w:rPr>
          <w:rFonts w:hint="eastAsia"/>
        </w:rPr>
      </w:pPr>
    </w:p>
    <w:p w:rsidR="00955E21" w:rsidRDefault="00955E21" w:rsidP="00955E21">
      <w:pPr>
        <w:rPr>
          <w:rFonts w:hint="eastAsia"/>
        </w:rPr>
      </w:pPr>
    </w:p>
    <w:p w:rsidR="00955E21" w:rsidRDefault="00955E21" w:rsidP="00955E21">
      <w:pPr>
        <w:rPr>
          <w:rFonts w:hint="eastAsia"/>
        </w:rPr>
      </w:pPr>
    </w:p>
    <w:p w:rsidR="00955E21" w:rsidRDefault="00955E21" w:rsidP="00955E21">
      <w:pPr>
        <w:rPr>
          <w:rFonts w:hint="eastAsia"/>
        </w:rPr>
      </w:pPr>
    </w:p>
    <w:p w:rsidR="00955E21" w:rsidRDefault="00955E21" w:rsidP="00955E21">
      <w:pPr>
        <w:rPr>
          <w:rFonts w:hint="eastAsia"/>
        </w:rPr>
      </w:pPr>
    </w:p>
    <w:p w:rsidR="00955E21" w:rsidRDefault="00955E21" w:rsidP="00955E21">
      <w:pPr>
        <w:rPr>
          <w:rFonts w:hint="eastAsia"/>
        </w:rPr>
      </w:pPr>
    </w:p>
    <w:p w:rsidR="00955E21" w:rsidRDefault="00955E21" w:rsidP="00955E21">
      <w:pPr>
        <w:rPr>
          <w:rFonts w:hint="eastAsia"/>
        </w:rPr>
      </w:pPr>
    </w:p>
    <w:p w:rsidR="00955E21" w:rsidRDefault="00955E21" w:rsidP="00955E21">
      <w:pPr>
        <w:rPr>
          <w:rFonts w:hint="eastAsia"/>
        </w:rPr>
      </w:pPr>
    </w:p>
    <w:p w:rsidR="00955E21" w:rsidRDefault="00955E21" w:rsidP="00955E21">
      <w:pPr>
        <w:rPr>
          <w:rFonts w:hint="eastAsia"/>
        </w:rPr>
      </w:pPr>
    </w:p>
    <w:p w:rsidR="00955E21" w:rsidRDefault="00955E21" w:rsidP="00955E21">
      <w:pPr>
        <w:rPr>
          <w:rFonts w:hint="eastAsia"/>
        </w:rPr>
      </w:pPr>
    </w:p>
    <w:p w:rsidR="00955E21" w:rsidRDefault="00955E21" w:rsidP="00955E21">
      <w:pPr>
        <w:rPr>
          <w:rFonts w:hint="eastAsia"/>
        </w:rPr>
      </w:pPr>
    </w:p>
    <w:p w:rsidR="00955E21" w:rsidRDefault="00955E21" w:rsidP="00955E21">
      <w:pPr>
        <w:rPr>
          <w:rFonts w:hint="eastAsia"/>
        </w:rPr>
      </w:pPr>
    </w:p>
    <w:p w:rsidR="00955E21" w:rsidRDefault="00955E21" w:rsidP="00955E21">
      <w:pPr>
        <w:rPr>
          <w:rFonts w:hint="eastAsia"/>
        </w:rPr>
      </w:pPr>
    </w:p>
    <w:p w:rsidR="00955E21" w:rsidRDefault="00955E21" w:rsidP="00955E21">
      <w:pPr>
        <w:rPr>
          <w:rFonts w:hint="eastAsia"/>
        </w:rPr>
      </w:pPr>
    </w:p>
    <w:p w:rsidR="00955E21" w:rsidRDefault="00955E21" w:rsidP="00955E21">
      <w:pPr>
        <w:rPr>
          <w:rFonts w:hint="eastAsia"/>
        </w:rPr>
      </w:pPr>
    </w:p>
    <w:p w:rsidR="00AD0615" w:rsidRPr="00AD0615" w:rsidRDefault="00332730" w:rsidP="00AD0615">
      <w:pPr>
        <w:rPr>
          <w:rFonts w:ascii="仿宋_GB2312"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3584575</wp:posOffset>
            </wp:positionH>
            <wp:positionV relativeFrom="paragraph">
              <wp:posOffset>402590</wp:posOffset>
            </wp:positionV>
            <wp:extent cx="1790700" cy="476250"/>
            <wp:effectExtent l="19050" t="0" r="0" b="0"/>
            <wp:wrapSquare wrapText="bothSides"/>
            <wp:docPr id="16" name="图片 16" descr="教办外〔2018〕91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教办外〔2018〕91号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615">
        <w:rPr>
          <w:rFonts w:ascii="仿宋_GB2312" w:hint="eastAsia"/>
          <w:noProof/>
        </w:rPr>
        <w:pict>
          <v:line id="_x0000_s1037" style="position:absolute;left:0;text-align:left;z-index:251658240;mso-position-horizontal-relative:text;mso-position-vertical-relative:text" from="0,29.35pt" to="434pt,29.35pt"/>
        </w:pict>
      </w:r>
      <w:r w:rsidR="00AD0615">
        <w:rPr>
          <w:rFonts w:ascii="仿宋_GB2312" w:hint="eastAsia"/>
          <w:noProof/>
        </w:rPr>
        <w:pict>
          <v:line id="_x0000_s1036" style="position:absolute;left:0;text-align:left;z-index:251657216;mso-position-horizontal-relative:text;mso-position-vertical-relative:text" from="0,0" to="434pt,0"/>
        </w:pict>
      </w:r>
      <w:r w:rsidR="00AD0615">
        <w:rPr>
          <w:rFonts w:ascii="仿宋_GB2312" w:hint="eastAsia"/>
        </w:rPr>
        <w:t xml:space="preserve">  河南省教育厅办公室 </w:t>
      </w:r>
      <w:r w:rsidR="00170E5A">
        <w:rPr>
          <w:rFonts w:ascii="仿宋_GB2312" w:hint="eastAsia"/>
        </w:rPr>
        <w:t xml:space="preserve"> </w:t>
      </w:r>
      <w:r w:rsidR="00B246CA">
        <w:rPr>
          <w:rFonts w:ascii="仿宋_GB2312" w:hint="eastAsia"/>
        </w:rPr>
        <w:t xml:space="preserve"> </w:t>
      </w:r>
      <w:r w:rsidR="00AD0615">
        <w:rPr>
          <w:rFonts w:ascii="仿宋_GB2312" w:hint="eastAsia"/>
        </w:rPr>
        <w:t xml:space="preserve"> </w:t>
      </w:r>
      <w:r w:rsidR="008707BA">
        <w:rPr>
          <w:rFonts w:ascii="仿宋_GB2312" w:hint="eastAsia"/>
        </w:rPr>
        <w:t xml:space="preserve"> </w:t>
      </w:r>
      <w:r w:rsidR="00B246CA">
        <w:rPr>
          <w:rFonts w:ascii="仿宋_GB2312" w:hint="eastAsia"/>
        </w:rPr>
        <w:t>主动公开</w:t>
      </w:r>
      <w:r w:rsidR="0033527A">
        <w:rPr>
          <w:rFonts w:ascii="仿宋_GB2312" w:hint="eastAsia"/>
        </w:rPr>
        <w:t xml:space="preserve"> </w:t>
      </w:r>
      <w:r w:rsidR="00B246CA">
        <w:rPr>
          <w:rFonts w:ascii="仿宋_GB2312" w:hint="eastAsia"/>
        </w:rPr>
        <w:t xml:space="preserve"> </w:t>
      </w:r>
      <w:r w:rsidR="00AD0615">
        <w:rPr>
          <w:rFonts w:ascii="仿宋_GB2312" w:hint="eastAsia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8"/>
        </w:smartTagPr>
        <w:r w:rsidR="00AD0615">
          <w:rPr>
            <w:rFonts w:ascii="仿宋_GB2312" w:hint="eastAsia"/>
          </w:rPr>
          <w:t>201</w:t>
        </w:r>
        <w:r w:rsidR="00B246CA">
          <w:rPr>
            <w:rFonts w:ascii="仿宋_GB2312" w:hint="eastAsia"/>
          </w:rPr>
          <w:t>8</w:t>
        </w:r>
        <w:r w:rsidR="00AD0615">
          <w:rPr>
            <w:rFonts w:ascii="仿宋_GB2312" w:hint="eastAsia"/>
          </w:rPr>
          <w:t>年</w:t>
        </w:r>
        <w:r w:rsidR="001D60BA">
          <w:rPr>
            <w:rFonts w:ascii="仿宋_GB2312" w:hint="eastAsia"/>
          </w:rPr>
          <w:t>3</w:t>
        </w:r>
        <w:r w:rsidR="00AD0615">
          <w:rPr>
            <w:rFonts w:ascii="仿宋_GB2312" w:hint="eastAsia"/>
          </w:rPr>
          <w:t>月</w:t>
        </w:r>
        <w:r w:rsidR="001D60BA">
          <w:rPr>
            <w:rFonts w:ascii="仿宋_GB2312" w:hint="eastAsia"/>
          </w:rPr>
          <w:t>1</w:t>
        </w:r>
        <w:r w:rsidR="00AD0615">
          <w:rPr>
            <w:rFonts w:ascii="仿宋_GB2312" w:hint="eastAsia"/>
          </w:rPr>
          <w:t>日</w:t>
        </w:r>
      </w:smartTag>
      <w:r w:rsidR="00AD0615">
        <w:rPr>
          <w:rFonts w:ascii="仿宋_GB2312" w:hint="eastAsia"/>
        </w:rPr>
        <w:t>印发</w:t>
      </w:r>
    </w:p>
    <w:sectPr w:rsidR="00AD0615" w:rsidRPr="00AD0615" w:rsidSect="00AD06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28" w:right="1588" w:bottom="1985" w:left="1644" w:header="0" w:footer="1588" w:gutter="0"/>
      <w:cols w:space="425"/>
      <w:docGrid w:type="linesAndChar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931" w:rsidRDefault="00433931">
      <w:r>
        <w:separator/>
      </w:r>
    </w:p>
  </w:endnote>
  <w:endnote w:type="continuationSeparator" w:id="1">
    <w:p w:rsidR="00433931" w:rsidRDefault="00433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15" w:rsidRDefault="00AD0615" w:rsidP="0020526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0615" w:rsidRDefault="00AD0615" w:rsidP="00AD061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15" w:rsidRPr="00AD0615" w:rsidRDefault="00AD0615" w:rsidP="0020526C">
    <w:pPr>
      <w:pStyle w:val="a4"/>
      <w:framePr w:wrap="around" w:vAnchor="text" w:hAnchor="margin" w:xAlign="outside" w:y="1"/>
      <w:rPr>
        <w:rStyle w:val="a5"/>
        <w:rFonts w:ascii="仿宋_GB2312" w:hint="eastAsia"/>
        <w:sz w:val="30"/>
        <w:szCs w:val="30"/>
      </w:rPr>
    </w:pPr>
    <w:r w:rsidRPr="00AD0615">
      <w:rPr>
        <w:rStyle w:val="a5"/>
        <w:rFonts w:ascii="仿宋_GB2312" w:hint="eastAsia"/>
        <w:sz w:val="30"/>
        <w:szCs w:val="30"/>
      </w:rPr>
      <w:t xml:space="preserve">— </w:t>
    </w:r>
    <w:r w:rsidRPr="00AD0615">
      <w:rPr>
        <w:rStyle w:val="a5"/>
        <w:rFonts w:ascii="仿宋_GB2312" w:hint="eastAsia"/>
        <w:sz w:val="30"/>
        <w:szCs w:val="30"/>
      </w:rPr>
      <w:fldChar w:fldCharType="begin"/>
    </w:r>
    <w:r w:rsidRPr="00AD0615">
      <w:rPr>
        <w:rStyle w:val="a5"/>
        <w:rFonts w:ascii="仿宋_GB2312" w:hint="eastAsia"/>
        <w:sz w:val="30"/>
        <w:szCs w:val="30"/>
      </w:rPr>
      <w:instrText xml:space="preserve"> PAGE </w:instrText>
    </w:r>
    <w:r w:rsidRPr="00AD0615">
      <w:rPr>
        <w:rStyle w:val="a5"/>
        <w:rFonts w:ascii="仿宋_GB2312" w:hint="eastAsia"/>
        <w:sz w:val="30"/>
        <w:szCs w:val="30"/>
      </w:rPr>
      <w:fldChar w:fldCharType="separate"/>
    </w:r>
    <w:r w:rsidR="00332730">
      <w:rPr>
        <w:rStyle w:val="a5"/>
        <w:rFonts w:ascii="仿宋_GB2312"/>
        <w:noProof/>
        <w:sz w:val="30"/>
        <w:szCs w:val="30"/>
      </w:rPr>
      <w:t>2</w:t>
    </w:r>
    <w:r w:rsidRPr="00AD0615">
      <w:rPr>
        <w:rStyle w:val="a5"/>
        <w:rFonts w:ascii="仿宋_GB2312" w:hint="eastAsia"/>
        <w:sz w:val="30"/>
        <w:szCs w:val="30"/>
      </w:rPr>
      <w:fldChar w:fldCharType="end"/>
    </w:r>
    <w:r w:rsidRPr="00AD0615">
      <w:rPr>
        <w:rStyle w:val="a5"/>
        <w:rFonts w:ascii="仿宋_GB2312" w:hint="eastAsia"/>
        <w:sz w:val="30"/>
        <w:szCs w:val="30"/>
      </w:rPr>
      <w:t xml:space="preserve"> —</w:t>
    </w:r>
  </w:p>
  <w:p w:rsidR="00AD0615" w:rsidRDefault="00AD0615" w:rsidP="00AD0615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30" w:rsidRDefault="0033273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931" w:rsidRDefault="00433931">
      <w:r>
        <w:separator/>
      </w:r>
    </w:p>
  </w:footnote>
  <w:footnote w:type="continuationSeparator" w:id="1">
    <w:p w:rsidR="00433931" w:rsidRDefault="00433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30" w:rsidRDefault="0033273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30" w:rsidRDefault="0033273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30" w:rsidRDefault="0033273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5EEDDA"/>
    <w:multiLevelType w:val="singleLevel"/>
    <w:tmpl w:val="DD5EEDD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E9252B85"/>
    <w:multiLevelType w:val="singleLevel"/>
    <w:tmpl w:val="E9252B8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4594B10"/>
    <w:multiLevelType w:val="multilevel"/>
    <w:tmpl w:val="97A40108"/>
    <w:lvl w:ilvl="0">
      <w:start w:val="1"/>
      <w:numFmt w:val="japaneseCounting"/>
      <w:lvlText w:val="%1、"/>
      <w:lvlJc w:val="left"/>
      <w:pPr>
        <w:tabs>
          <w:tab w:val="num" w:pos="1340"/>
        </w:tabs>
        <w:ind w:left="13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60"/>
        </w:tabs>
        <w:ind w:left="1460" w:hanging="420"/>
      </w:pPr>
    </w:lvl>
    <w:lvl w:ilvl="2">
      <w:start w:val="1"/>
      <w:numFmt w:val="lowerRoman"/>
      <w:lvlText w:val="%3."/>
      <w:lvlJc w:val="right"/>
      <w:pPr>
        <w:tabs>
          <w:tab w:val="num" w:pos="1880"/>
        </w:tabs>
        <w:ind w:left="1880" w:hanging="420"/>
      </w:pPr>
    </w:lvl>
    <w:lvl w:ilvl="3">
      <w:start w:val="1"/>
      <w:numFmt w:val="decimal"/>
      <w:lvlText w:val="%4."/>
      <w:lvlJc w:val="left"/>
      <w:pPr>
        <w:tabs>
          <w:tab w:val="num" w:pos="2300"/>
        </w:tabs>
        <w:ind w:left="2300" w:hanging="420"/>
      </w:pPr>
    </w:lvl>
    <w:lvl w:ilvl="4">
      <w:start w:val="1"/>
      <w:numFmt w:val="lowerLetter"/>
      <w:lvlText w:val="%5)"/>
      <w:lvlJc w:val="left"/>
      <w:pPr>
        <w:tabs>
          <w:tab w:val="num" w:pos="2720"/>
        </w:tabs>
        <w:ind w:left="2720" w:hanging="420"/>
      </w:pPr>
    </w:lvl>
    <w:lvl w:ilvl="5">
      <w:start w:val="1"/>
      <w:numFmt w:val="lowerRoman"/>
      <w:lvlText w:val="%6."/>
      <w:lvlJc w:val="right"/>
      <w:pPr>
        <w:tabs>
          <w:tab w:val="num" w:pos="3140"/>
        </w:tabs>
        <w:ind w:left="3140" w:hanging="420"/>
      </w:pPr>
    </w:lvl>
    <w:lvl w:ilvl="6">
      <w:start w:val="1"/>
      <w:numFmt w:val="decimal"/>
      <w:lvlText w:val="%7."/>
      <w:lvlJc w:val="left"/>
      <w:pPr>
        <w:tabs>
          <w:tab w:val="num" w:pos="3560"/>
        </w:tabs>
        <w:ind w:left="3560" w:hanging="420"/>
      </w:pPr>
    </w:lvl>
    <w:lvl w:ilvl="7">
      <w:start w:val="1"/>
      <w:numFmt w:val="lowerLetter"/>
      <w:lvlText w:val="%8)"/>
      <w:lvlJc w:val="left"/>
      <w:pPr>
        <w:tabs>
          <w:tab w:val="num" w:pos="3980"/>
        </w:tabs>
        <w:ind w:left="3980" w:hanging="420"/>
      </w:pPr>
    </w:lvl>
    <w:lvl w:ilvl="8">
      <w:start w:val="1"/>
      <w:numFmt w:val="lowerRoman"/>
      <w:lvlText w:val="%9."/>
      <w:lvlJc w:val="right"/>
      <w:pPr>
        <w:tabs>
          <w:tab w:val="num" w:pos="4400"/>
        </w:tabs>
        <w:ind w:left="4400" w:hanging="420"/>
      </w:pPr>
    </w:lvl>
  </w:abstractNum>
  <w:abstractNum w:abstractNumId="3">
    <w:nsid w:val="67CE1AE0"/>
    <w:multiLevelType w:val="multilevel"/>
    <w:tmpl w:val="67CE1AE0"/>
    <w:lvl w:ilvl="0">
      <w:start w:val="1"/>
      <w:numFmt w:val="decimal"/>
      <w:lvlText w:val="%1."/>
      <w:lvlJc w:val="left"/>
      <w:pPr>
        <w:ind w:left="2035" w:hanging="9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00" w:hanging="420"/>
      </w:pPr>
    </w:lvl>
    <w:lvl w:ilvl="2">
      <w:start w:val="1"/>
      <w:numFmt w:val="lowerRoman"/>
      <w:lvlText w:val="%3."/>
      <w:lvlJc w:val="right"/>
      <w:pPr>
        <w:ind w:left="2320" w:hanging="420"/>
      </w:pPr>
    </w:lvl>
    <w:lvl w:ilvl="3">
      <w:start w:val="1"/>
      <w:numFmt w:val="decimal"/>
      <w:lvlText w:val="%4."/>
      <w:lvlJc w:val="left"/>
      <w:pPr>
        <w:ind w:left="2740" w:hanging="420"/>
      </w:pPr>
    </w:lvl>
    <w:lvl w:ilvl="4">
      <w:start w:val="1"/>
      <w:numFmt w:val="lowerLetter"/>
      <w:lvlText w:val="%5)"/>
      <w:lvlJc w:val="left"/>
      <w:pPr>
        <w:ind w:left="3160" w:hanging="420"/>
      </w:pPr>
    </w:lvl>
    <w:lvl w:ilvl="5">
      <w:start w:val="1"/>
      <w:numFmt w:val="lowerRoman"/>
      <w:lvlText w:val="%6."/>
      <w:lvlJc w:val="right"/>
      <w:pPr>
        <w:ind w:left="3580" w:hanging="420"/>
      </w:pPr>
    </w:lvl>
    <w:lvl w:ilvl="6">
      <w:start w:val="1"/>
      <w:numFmt w:val="decimal"/>
      <w:lvlText w:val="%7."/>
      <w:lvlJc w:val="left"/>
      <w:pPr>
        <w:ind w:left="4000" w:hanging="420"/>
      </w:pPr>
    </w:lvl>
    <w:lvl w:ilvl="7">
      <w:start w:val="1"/>
      <w:numFmt w:val="lowerLetter"/>
      <w:lvlText w:val="%8)"/>
      <w:lvlJc w:val="left"/>
      <w:pPr>
        <w:ind w:left="4420" w:hanging="420"/>
      </w:pPr>
    </w:lvl>
    <w:lvl w:ilvl="8">
      <w:start w:val="1"/>
      <w:numFmt w:val="lowerRoman"/>
      <w:lvlText w:val="%9."/>
      <w:lvlJc w:val="right"/>
      <w:pPr>
        <w:ind w:left="4840" w:hanging="420"/>
      </w:pPr>
    </w:lvl>
  </w:abstractNum>
  <w:abstractNum w:abstractNumId="4">
    <w:nsid w:val="70C468C8"/>
    <w:multiLevelType w:val="hybridMultilevel"/>
    <w:tmpl w:val="97A40108"/>
    <w:lvl w:ilvl="0" w:tplc="338A8304">
      <w:start w:val="1"/>
      <w:numFmt w:val="japaneseCounting"/>
      <w:lvlText w:val="%1、"/>
      <w:lvlJc w:val="left"/>
      <w:pPr>
        <w:tabs>
          <w:tab w:val="num" w:pos="1340"/>
        </w:tabs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0"/>
        </w:tabs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0"/>
        </w:tabs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0"/>
        </w:tabs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forms" w:enforcement="1" w:cryptProviderType="rsaFull" w:cryptAlgorithmClass="hash" w:cryptAlgorithmType="typeAny" w:cryptAlgorithmSid="4" w:cryptSpinCount="50000" w:hash="unY7bVIZ31VOuMnkEhVO7ATjqRY=" w:salt="xqIDreFhVOloc8uBF/Cnfg=="/>
  <w:defaultTabStop w:val="420"/>
  <w:drawingGridHorizontalSpacing w:val="155"/>
  <w:drawingGridVerticalSpacing w:val="587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B2D"/>
    <w:rsid w:val="00141447"/>
    <w:rsid w:val="00170E5A"/>
    <w:rsid w:val="001D60BA"/>
    <w:rsid w:val="0020526C"/>
    <w:rsid w:val="00231FA8"/>
    <w:rsid w:val="00271B85"/>
    <w:rsid w:val="00332730"/>
    <w:rsid w:val="0033527A"/>
    <w:rsid w:val="00354F6D"/>
    <w:rsid w:val="003E49C7"/>
    <w:rsid w:val="00433931"/>
    <w:rsid w:val="00462C22"/>
    <w:rsid w:val="0058431B"/>
    <w:rsid w:val="005F63A0"/>
    <w:rsid w:val="008707BA"/>
    <w:rsid w:val="008A3485"/>
    <w:rsid w:val="008B6BEB"/>
    <w:rsid w:val="00955E21"/>
    <w:rsid w:val="00AD0615"/>
    <w:rsid w:val="00B246CA"/>
    <w:rsid w:val="00DB324D"/>
    <w:rsid w:val="00F8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615"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F83B2D"/>
    <w:rPr>
      <w:color w:val="0000FF"/>
      <w:u w:val="single"/>
    </w:rPr>
  </w:style>
  <w:style w:type="paragraph" w:styleId="a4">
    <w:name w:val="footer"/>
    <w:basedOn w:val="a"/>
    <w:rsid w:val="00AD0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AD0615"/>
  </w:style>
  <w:style w:type="paragraph" w:styleId="a6">
    <w:name w:val="header"/>
    <w:basedOn w:val="a"/>
    <w:rsid w:val="00AD0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B246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gplx@126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2018&#24180;&#39033;&#30446;&#30340;&#32593;&#19978;&#30003;&#25253;&#26102;&#38388;&#20026;3&#26376;20&#26085;-4&#26376;5&#26085;&#12290;&#35831;&#21508;&#21333;&#20301;&#21153;&#24517;&#20110;4&#26376;8&#26085;&#21069;&#23558;&#32418;&#22836;&#25991;&#20214;&#65288;&#21547;&#25512;&#33616;&#20154;&#21592;&#21517;&#21333;&#65289;&#12289;&#32440;&#36136;&#30003;&#35831;&#26448;&#26009;&#25552;&#20132;&#33267;&#25105;&#21381;&#22269;&#38469;&#21512;&#20316;&#19982;&#20132;&#27969;&#22788;&#65292;&#24182;&#23558;&#21333;&#20301;&#25512;&#33616;&#24847;&#35265;Word&#29256;&#21457;&#33267;hngplx@126.com&#37038;&#31665;&#12290;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</Words>
  <Characters>1050</Characters>
  <Application>Microsoft Office Word</Application>
  <DocSecurity>0</DocSecurity>
  <Lines>8</Lines>
  <Paragraphs>2</Paragraphs>
  <ScaleCrop>false</ScaleCrop>
  <Company>china</Company>
  <LinksUpToDate>false</LinksUpToDate>
  <CharactersWithSpaces>1232</CharactersWithSpaces>
  <SharedDoc>false</SharedDoc>
  <HLinks>
    <vt:vector size="12" baseType="variant">
      <vt:variant>
        <vt:i4>3276872</vt:i4>
      </vt:variant>
      <vt:variant>
        <vt:i4>3</vt:i4>
      </vt:variant>
      <vt:variant>
        <vt:i4>0</vt:i4>
      </vt:variant>
      <vt:variant>
        <vt:i4>5</vt:i4>
      </vt:variant>
      <vt:variant>
        <vt:lpwstr>mailto:hngplx@126.com</vt:lpwstr>
      </vt:variant>
      <vt:variant>
        <vt:lpwstr/>
      </vt:variant>
      <vt:variant>
        <vt:i4>2059920085</vt:i4>
      </vt:variant>
      <vt:variant>
        <vt:i4>0</vt:i4>
      </vt:variant>
      <vt:variant>
        <vt:i4>0</vt:i4>
      </vt:variant>
      <vt:variant>
        <vt:i4>5</vt:i4>
      </vt:variant>
      <vt:variant>
        <vt:lpwstr>mailto:2018年项目的网上申报时间为3月20日-4月5日。请各单位务必于4月8日前将红头文件（含推荐人员名单）、纸质申请材料提交至我厅国际合作与交流处，并将单位推荐意见Word版发至hngplx@126.com邮箱。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关于统计我省2017年外籍学前和中小学生人数的通知</dc:title>
  <dc:creator>文印员</dc:creator>
  <cp:lastModifiedBy>张国成</cp:lastModifiedBy>
  <cp:revision>2</cp:revision>
  <dcterms:created xsi:type="dcterms:W3CDTF">2018-03-05T01:31:00Z</dcterms:created>
  <dcterms:modified xsi:type="dcterms:W3CDTF">2018-03-05T01:31:00Z</dcterms:modified>
</cp:coreProperties>
</file>